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3A3CF" w14:textId="633054EB" w:rsidR="000F519B" w:rsidRDefault="000F519B" w:rsidP="001E6D6E">
      <w:pPr>
        <w:jc w:val="center"/>
      </w:pPr>
      <w:bookmarkStart w:id="0" w:name="_GoBack"/>
      <w:bookmarkEnd w:id="0"/>
    </w:p>
    <w:p w14:paraId="5DBE53F8" w14:textId="1B2F8364" w:rsidR="006F69FB" w:rsidRDefault="006F69FB" w:rsidP="001E6D6E">
      <w:pPr>
        <w:jc w:val="center"/>
        <w:rPr>
          <w:sz w:val="40"/>
          <w:szCs w:val="40"/>
        </w:rPr>
      </w:pPr>
      <w:r w:rsidRPr="006F69FB">
        <w:rPr>
          <w:noProof/>
          <w:sz w:val="40"/>
          <w:szCs w:val="40"/>
          <w:lang w:val="fr-BE" w:eastAsia="fr-BE"/>
        </w:rPr>
        <w:drawing>
          <wp:inline distT="0" distB="0" distL="0" distR="0" wp14:anchorId="08D064C7" wp14:editId="2122E5E3">
            <wp:extent cx="2461260" cy="1802044"/>
            <wp:effectExtent l="0" t="0" r="0" b="8255"/>
            <wp:docPr id="1028" name="Picture 4" descr="https://attachment.outlook.office.net/owa/cfockedey@outlook.fr/service.svc/s/GetAttachmentThumbnail?id=AQMkADAwATM3ZmYAZS0wODE0LTA1NmYtMDACLTAwCgBGAAADztvPshl2xkuKsUa5ZKaj8wcAl1hcZnoWq0Ko1likWTbO5wAAAgEMAAAAl1hcZnoWq0Ko1likWTbO5wAAAKhSg2QAAAABEgAQAMSv%2FIEC7CdKt75jLnaOVk4%3D&amp;thumbnailType=2&amp;X-OWA-CANARY=JfReL3Kqc0i3FEwsWif10ODltEcHO9UYlqFZUusuXf8RXQvNMJeFLxue6h8jqqn2Gj7W3zdNQsc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jI5Mzc0LTEzNTUyOTgzOVwiLFwicHVpZFwiOlwiOTg1MTUzOTY0MDgyNTQzXCIsXCJvaWRcIjpcIjAwMDM3ZmZlLTA4MTQtMDU2Zi0wMDAwLTAwMDAwMDAwMDAwMFwiLFwic2NvcGVcIjpcIk93YURvd25sb2FkXCJ9IiwiaXNzIjoiMDAwMDAwMDItMDAwMC0wZmYxLWNlMDAtMDAwMDAwMDAwMDAwQDg0ZGY5ZTdmLWU5ZjYtNDBhZi1iNDM1LWFhYWFhYWFhYWFhYSIsImF1ZCI6IjAwMDAwMDAyLTAwMDAtMGZmMS1jZTAwLTAwMDAwMDAwMDAwMC9hdHRhY2htZW50Lm91dGxvb2sub2ZmaWNlLm5ldEA4NGRmOWU3Zi1lOWY2LTQwYWYtYjQzNS1hYWFhYWFhYWFhYWEiLCJleHAiOjE1MTIzODYxMjcsIm5iZiI6MTUxMjM4NTUyN30.hvtHbk2jXOAbJkVDDCIZo1a5Dh-rS8zC9BdtuuT7yOVSy2i7-iiQCqy0IxFLmqJzDVG3W1lMXm1sQOW6PIMTykBxv_Txjn_ER3OjgCcCG21gO4fgk2G1c7Gz9mZVX_MjoU-GaM2PeejNE2Wk6YnYuWtH0lucasrX7hdWN4-hHZs-iVqLyHX7iLtjgvYxDE34TD1odL4V19KJrQ2xTkaTAE8bLPcNe_fsIVT44dS_k3mD4BNqBobbb9_MSm6gMMnnP50tAZiTGGQiYwfVmvhq-NgwkHp-7-nacAiryJZgdiKin7PgSImStB3PQXKGVVIZpFs2iSgYzSExuwGTreRawQ&amp;owa=outlook.live.com&amp;isc=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F83AFD-5CE4-4243-A662-F5966CB269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attachment.outlook.office.net/owa/cfockedey@outlook.fr/service.svc/s/GetAttachmentThumbnail?id=AQMkADAwATM3ZmYAZS0wODE0LTA1NmYtMDACLTAwCgBGAAADztvPshl2xkuKsUa5ZKaj8wcAl1hcZnoWq0Ko1likWTbO5wAAAgEMAAAAl1hcZnoWq0Ko1likWTbO5wAAAKhSg2QAAAABEgAQAMSv%2FIEC7CdKt75jLnaOVk4%3D&amp;thumbnailType=2&amp;X-OWA-CANARY=JfReL3Kqc0i3FEwsWif10ODltEcHO9UYlqFZUusuXf8RXQvNMJeFLxue6h8jqqn2Gj7W3zdNQsc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jI5Mzc0LTEzNTUyOTgzOVwiLFwicHVpZFwiOlwiOTg1MTUzOTY0MDgyNTQzXCIsXCJvaWRcIjpcIjAwMDM3ZmZlLTA4MTQtMDU2Zi0wMDAwLTAwMDAwMDAwMDAwMFwiLFwic2NvcGVcIjpcIk93YURvd25sb2FkXCJ9IiwiaXNzIjoiMDAwMDAwMDItMDAwMC0wZmYxLWNlMDAtMDAwMDAwMDAwMDAwQDg0ZGY5ZTdmLWU5ZjYtNDBhZi1iNDM1LWFhYWFhYWFhYWFhYSIsImF1ZCI6IjAwMDAwMDAyLTAwMDAtMGZmMS1jZTAwLTAwMDAwMDAwMDAwMC9hdHRhY2htZW50Lm91dGxvb2sub2ZmaWNlLm5ldEA4NGRmOWU3Zi1lOWY2LTQwYWYtYjQzNS1hYWFhYWFhYWFhYWEiLCJleHAiOjE1MTIzODYxMjcsIm5iZiI6MTUxMjM4NTUyN30.hvtHbk2jXOAbJkVDDCIZo1a5Dh-rS8zC9BdtuuT7yOVSy2i7-iiQCqy0IxFLmqJzDVG3W1lMXm1sQOW6PIMTykBxv_Txjn_ER3OjgCcCG21gO4fgk2G1c7Gz9mZVX_MjoU-GaM2PeejNE2Wk6YnYuWtH0lucasrX7hdWN4-hHZs-iVqLyHX7iLtjgvYxDE34TD1odL4V19KJrQ2xTkaTAE8bLPcNe_fsIVT44dS_k3mD4BNqBobbb9_MSm6gMMnnP50tAZiTGGQiYwfVmvhq-NgwkHp-7-nacAiryJZgdiKin7PgSImStB3PQXKGVVIZpFs2iSgYzSExuwGTreRawQ&amp;owa=outlook.live.com&amp;isc=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F83AFD-5CE4-4243-A662-F5966CB269E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56" cy="18374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7A04363" w14:textId="77777777" w:rsidR="006F69FB" w:rsidRDefault="006F69FB" w:rsidP="001E6D6E">
      <w:pPr>
        <w:jc w:val="center"/>
        <w:rPr>
          <w:sz w:val="40"/>
          <w:szCs w:val="40"/>
        </w:rPr>
      </w:pPr>
    </w:p>
    <w:p w14:paraId="4200064E" w14:textId="4A4AEE2E" w:rsidR="001E6D6E" w:rsidRPr="001E6D6E" w:rsidRDefault="001E6D6E" w:rsidP="001E6D6E">
      <w:pPr>
        <w:jc w:val="center"/>
        <w:rPr>
          <w:sz w:val="40"/>
          <w:szCs w:val="40"/>
        </w:rPr>
      </w:pPr>
      <w:r w:rsidRPr="001E6D6E">
        <w:rPr>
          <w:sz w:val="40"/>
          <w:szCs w:val="40"/>
        </w:rPr>
        <w:t>INVITATION A PARTICIPER</w:t>
      </w:r>
    </w:p>
    <w:p w14:paraId="15FEAA77" w14:textId="77777777" w:rsidR="001E6D6E" w:rsidRDefault="001E6D6E" w:rsidP="001E6D6E"/>
    <w:p w14:paraId="65DE5FAF" w14:textId="77777777" w:rsidR="00EF4DE2" w:rsidRDefault="00EF4DE2" w:rsidP="001E6D6E"/>
    <w:p w14:paraId="1F09AF38" w14:textId="77777777" w:rsidR="001E6D6E" w:rsidRDefault="00CF54C4" w:rsidP="001E6D6E">
      <w:r>
        <w:t xml:space="preserve">Madame, </w:t>
      </w:r>
      <w:r w:rsidR="001E6D6E">
        <w:t>Monsieur,</w:t>
      </w:r>
    </w:p>
    <w:p w14:paraId="5193A75F" w14:textId="77777777" w:rsidR="00EF4DE2" w:rsidRDefault="0021329F" w:rsidP="00296A33">
      <w:pPr>
        <w:jc w:val="both"/>
      </w:pPr>
      <w:r>
        <w:br/>
      </w:r>
      <w:r w:rsidR="001E6D6E">
        <w:t xml:space="preserve">Dans un an auront lieu les élections communales. Un moment important pour notre démocratie locale. Face au désenchantement des citoyens, </w:t>
      </w:r>
      <w:r>
        <w:t xml:space="preserve">face </w:t>
      </w:r>
      <w:r w:rsidR="001E6D6E">
        <w:t>à la perte de reconnaissance</w:t>
      </w:r>
      <w:r>
        <w:t xml:space="preserve"> du travail de terrain</w:t>
      </w:r>
      <w:r w:rsidR="001E6D6E">
        <w:t xml:space="preserve"> des associations, la coordination des organisations d’éducation permanente du Brabant propose </w:t>
      </w:r>
      <w:r w:rsidR="008A7CC2">
        <w:t xml:space="preserve">aux </w:t>
      </w:r>
      <w:r w:rsidR="008A7CC2" w:rsidRPr="00296A33">
        <w:rPr>
          <w:b/>
        </w:rPr>
        <w:t>acteurs locaux</w:t>
      </w:r>
      <w:r w:rsidR="008A7CC2">
        <w:t xml:space="preserve"> de chacune des 27</w:t>
      </w:r>
      <w:r w:rsidR="001E6D6E">
        <w:t xml:space="preserve"> communes du Brabant wallon </w:t>
      </w:r>
      <w:r>
        <w:t xml:space="preserve">d’organiser </w:t>
      </w:r>
      <w:r w:rsidR="008A7CC2">
        <w:t>une</w:t>
      </w:r>
      <w:r>
        <w:t xml:space="preserve"> semaine</w:t>
      </w:r>
      <w:r w:rsidR="001E6D6E">
        <w:t xml:space="preserve"> d’agitation citoyenne (forums, débats, interventions artistiques</w:t>
      </w:r>
      <w:r>
        <w:t>…</w:t>
      </w:r>
      <w:r w:rsidR="001E6D6E">
        <w:t>).</w:t>
      </w:r>
    </w:p>
    <w:p w14:paraId="2888D1E9" w14:textId="68EF1000" w:rsidR="001E6D6E" w:rsidRDefault="00296A33" w:rsidP="00296A33">
      <w:pPr>
        <w:jc w:val="both"/>
      </w:pPr>
      <w:r>
        <w:t>A</w:t>
      </w:r>
      <w:r w:rsidR="008A7CC2">
        <w:t xml:space="preserve"> </w:t>
      </w:r>
      <w:r w:rsidR="006F69FB">
        <w:t>Jodoigne</w:t>
      </w:r>
      <w:r w:rsidR="008A7CC2">
        <w:t xml:space="preserve">, elle aura lieu, </w:t>
      </w:r>
      <w:r w:rsidR="008A7CC2" w:rsidRPr="00296A33">
        <w:rPr>
          <w:b/>
          <w:color w:val="C00000"/>
        </w:rPr>
        <w:t xml:space="preserve">du lundi </w:t>
      </w:r>
      <w:r w:rsidR="006F69FB">
        <w:rPr>
          <w:b/>
          <w:color w:val="C00000"/>
        </w:rPr>
        <w:t>29</w:t>
      </w:r>
      <w:r w:rsidR="008A7CC2" w:rsidRPr="00296A33">
        <w:rPr>
          <w:b/>
          <w:color w:val="C00000"/>
        </w:rPr>
        <w:t xml:space="preserve"> </w:t>
      </w:r>
      <w:r w:rsidR="006F69FB">
        <w:rPr>
          <w:b/>
          <w:color w:val="C00000"/>
        </w:rPr>
        <w:t xml:space="preserve">janvier 2018 </w:t>
      </w:r>
      <w:r w:rsidR="008A7CC2" w:rsidRPr="00296A33">
        <w:rPr>
          <w:b/>
          <w:color w:val="C00000"/>
        </w:rPr>
        <w:t xml:space="preserve">au dimanche </w:t>
      </w:r>
      <w:r w:rsidR="006F69FB">
        <w:rPr>
          <w:b/>
          <w:color w:val="C00000"/>
        </w:rPr>
        <w:t xml:space="preserve">4 février </w:t>
      </w:r>
      <w:r w:rsidR="008A7CC2" w:rsidRPr="00296A33">
        <w:rPr>
          <w:b/>
          <w:color w:val="C00000"/>
        </w:rPr>
        <w:t>2018 </w:t>
      </w:r>
      <w:r w:rsidR="008A7CC2">
        <w:rPr>
          <w:b/>
        </w:rPr>
        <w:t>!</w:t>
      </w:r>
    </w:p>
    <w:p w14:paraId="23E9AECA" w14:textId="77777777" w:rsidR="001E6D6E" w:rsidRDefault="001E6D6E" w:rsidP="00296A33">
      <w:pPr>
        <w:jc w:val="both"/>
      </w:pPr>
    </w:p>
    <w:p w14:paraId="56E33860" w14:textId="77777777" w:rsidR="001E6D6E" w:rsidRPr="00296A33" w:rsidRDefault="001E6D6E" w:rsidP="00296A33">
      <w:pPr>
        <w:jc w:val="both"/>
        <w:rPr>
          <w:u w:val="single"/>
        </w:rPr>
      </w:pPr>
      <w:r w:rsidRPr="00296A33">
        <w:rPr>
          <w:u w:val="single"/>
        </w:rPr>
        <w:t>De quoi s’agit-il ?</w:t>
      </w:r>
    </w:p>
    <w:p w14:paraId="65F68F2B" w14:textId="77777777" w:rsidR="001E6D6E" w:rsidRDefault="008A7CC2" w:rsidP="00296A33">
      <w:pPr>
        <w:jc w:val="both"/>
      </w:pPr>
      <w:r>
        <w:t xml:space="preserve">Citoyens et associations </w:t>
      </w:r>
      <w:r w:rsidR="001E6D6E">
        <w:t xml:space="preserve">vont </w:t>
      </w:r>
      <w:r w:rsidR="00010B17">
        <w:t>évaluer l</w:t>
      </w:r>
      <w:r>
        <w:t>es possibilités d’</w:t>
      </w:r>
      <w:r w:rsidR="00010B17">
        <w:t xml:space="preserve">implication citoyenne </w:t>
      </w:r>
      <w:r>
        <w:t xml:space="preserve">au sein </w:t>
      </w:r>
      <w:r w:rsidR="00010B17">
        <w:t>de l</w:t>
      </w:r>
      <w:r w:rsidR="0021329F">
        <w:t>eur</w:t>
      </w:r>
      <w:r w:rsidR="00010B17">
        <w:t xml:space="preserve"> commune mais aussi en dresser la liste des </w:t>
      </w:r>
      <w:r w:rsidR="00010B17" w:rsidRPr="00CF54C4">
        <w:rPr>
          <w:b/>
        </w:rPr>
        <w:t>défis et des merveilles</w:t>
      </w:r>
      <w:r w:rsidR="00010B17">
        <w:t>. Ces listes seront répercutées vers les candidats au cours de la campagne électorale et il leur sera demandé de se positionner. Après les élections, une fo</w:t>
      </w:r>
      <w:r>
        <w:t>is</w:t>
      </w:r>
      <w:r w:rsidR="00010B17">
        <w:t xml:space="preserve"> les résultats connus et les majorités en place, il sera temps alors d’évaluer les impacts de cette semaine citoyenne.</w:t>
      </w:r>
    </w:p>
    <w:p w14:paraId="3EDF4BB9" w14:textId="77777777" w:rsidR="00010B17" w:rsidRDefault="00010B17" w:rsidP="00296A33">
      <w:pPr>
        <w:jc w:val="both"/>
      </w:pPr>
    </w:p>
    <w:p w14:paraId="1768CFA7" w14:textId="77777777" w:rsidR="00010B17" w:rsidRPr="00296A33" w:rsidRDefault="00010B17" w:rsidP="00296A33">
      <w:pPr>
        <w:jc w:val="both"/>
        <w:rPr>
          <w:u w:val="single"/>
        </w:rPr>
      </w:pPr>
      <w:r w:rsidRPr="00296A33">
        <w:rPr>
          <w:u w:val="single"/>
        </w:rPr>
        <w:t>Comment y arriver ?</w:t>
      </w:r>
    </w:p>
    <w:p w14:paraId="3CCE317A" w14:textId="77777777" w:rsidR="003C3C39" w:rsidRDefault="003C3C39" w:rsidP="00296A33">
      <w:pPr>
        <w:jc w:val="both"/>
        <w:rPr>
          <w:b/>
          <w:color w:val="C00000"/>
        </w:rPr>
      </w:pPr>
      <w:r>
        <w:t>Le processus a démarré mais vous êtes les bienvenus à la prochaine r</w:t>
      </w:r>
      <w:r w:rsidR="00010B17">
        <w:t xml:space="preserve">éunion </w:t>
      </w:r>
      <w:r w:rsidR="00010B17" w:rsidRPr="00296A33">
        <w:rPr>
          <w:b/>
          <w:color w:val="C00000"/>
        </w:rPr>
        <w:t xml:space="preserve">le </w:t>
      </w:r>
      <w:r>
        <w:rPr>
          <w:b/>
          <w:color w:val="C00000"/>
        </w:rPr>
        <w:t>vendredi 12 janvier 2018</w:t>
      </w:r>
      <w:r w:rsidR="00010B17" w:rsidRPr="00296A33">
        <w:rPr>
          <w:b/>
          <w:color w:val="C00000"/>
        </w:rPr>
        <w:t xml:space="preserve">, </w:t>
      </w:r>
      <w:r>
        <w:rPr>
          <w:b/>
          <w:color w:val="C00000"/>
        </w:rPr>
        <w:t xml:space="preserve">de </w:t>
      </w:r>
      <w:proofErr w:type="gramStart"/>
      <w:r>
        <w:rPr>
          <w:b/>
          <w:color w:val="C00000"/>
        </w:rPr>
        <w:t>9h30 )</w:t>
      </w:r>
      <w:proofErr w:type="gramEnd"/>
      <w:r>
        <w:rPr>
          <w:b/>
          <w:color w:val="C00000"/>
        </w:rPr>
        <w:t xml:space="preserve"> 11h, dans les locaux du crabe, à Jodoigne. </w:t>
      </w:r>
    </w:p>
    <w:p w14:paraId="2AF2EC2C" w14:textId="4D71ABD3" w:rsidR="00010B17" w:rsidRDefault="003C3C39" w:rsidP="00296A33">
      <w:pPr>
        <w:jc w:val="both"/>
      </w:pPr>
      <w:r>
        <w:rPr>
          <w:b/>
        </w:rPr>
        <w:t>Activer l</w:t>
      </w:r>
      <w:r w:rsidR="00010B17" w:rsidRPr="00CF54C4">
        <w:rPr>
          <w:b/>
        </w:rPr>
        <w:t xml:space="preserve">a dynamique et identifier tous les acteurs locaux, constitués en association ou </w:t>
      </w:r>
      <w:r w:rsidR="008A7CC2" w:rsidRPr="00CF54C4">
        <w:rPr>
          <w:b/>
        </w:rPr>
        <w:t>non</w:t>
      </w:r>
      <w:r w:rsidR="00010B17" w:rsidRPr="00CF54C4">
        <w:rPr>
          <w:b/>
        </w:rPr>
        <w:t>, qui pourraient être parties prenantes de ce projet</w:t>
      </w:r>
      <w:r>
        <w:rPr>
          <w:b/>
        </w:rPr>
        <w:t xml:space="preserve"> est l’enjeu</w:t>
      </w:r>
      <w:r w:rsidR="00010B17">
        <w:t>. Publics jeunes, âgés, sportifs, écoles… tout le monde a son mot à dire sur l’avenir de sa commune.</w:t>
      </w:r>
      <w:r w:rsidR="008A7CC2">
        <w:t xml:space="preserve"> </w:t>
      </w:r>
      <w:r w:rsidR="00010B17">
        <w:t>Ensemble, vous préparerez</w:t>
      </w:r>
      <w:r w:rsidR="00CF54C4">
        <w:t>, avant la semaine du 15 janvier,</w:t>
      </w:r>
      <w:r w:rsidR="00010B17">
        <w:t xml:space="preserve"> les façons les plus adaptées pour récolter l’avis des gens sur les défis et les merveilles mais aussi les faço</w:t>
      </w:r>
      <w:r w:rsidR="00CF54C4">
        <w:t>ns les plus adaptées</w:t>
      </w:r>
      <w:r w:rsidR="00010B17">
        <w:t xml:space="preserve"> pour en débattre et les hiérarchiser</w:t>
      </w:r>
      <w:r w:rsidR="00CF54C4">
        <w:t xml:space="preserve"> durant cette semaine du 15 janvier</w:t>
      </w:r>
      <w:r w:rsidR="00010B17">
        <w:t>.</w:t>
      </w:r>
    </w:p>
    <w:p w14:paraId="445B17CB" w14:textId="77777777" w:rsidR="008A7CC2" w:rsidRDefault="008A7CC2" w:rsidP="00296A33">
      <w:pPr>
        <w:jc w:val="both"/>
      </w:pPr>
    </w:p>
    <w:p w14:paraId="75ACAF58" w14:textId="77777777" w:rsidR="008A7CC2" w:rsidRPr="00296A33" w:rsidRDefault="008A7CC2" w:rsidP="00296A33">
      <w:pPr>
        <w:jc w:val="both"/>
        <w:rPr>
          <w:u w:val="single"/>
        </w:rPr>
      </w:pPr>
      <w:r w:rsidRPr="00296A33">
        <w:rPr>
          <w:u w:val="single"/>
        </w:rPr>
        <w:t>Qui coordonne ?</w:t>
      </w:r>
    </w:p>
    <w:p w14:paraId="7CCFB2AF" w14:textId="62B1F0B7" w:rsidR="008A7CC2" w:rsidRDefault="003C3C39" w:rsidP="00296A33">
      <w:pPr>
        <w:jc w:val="both"/>
      </w:pPr>
      <w:r>
        <w:t xml:space="preserve">Deux associations </w:t>
      </w:r>
      <w:r w:rsidR="008A7CC2">
        <w:t>(</w:t>
      </w:r>
      <w:r>
        <w:t>Le crabe et l’AMO</w:t>
      </w:r>
      <w:r w:rsidR="008A7CC2">
        <w:t xml:space="preserve">) </w:t>
      </w:r>
      <w:proofErr w:type="spellStart"/>
      <w:r w:rsidR="008A7CC2">
        <w:t>co</w:t>
      </w:r>
      <w:proofErr w:type="spellEnd"/>
      <w:r w:rsidR="008A7CC2">
        <w:t>-animeront</w:t>
      </w:r>
      <w:r w:rsidR="00311BB8">
        <w:t xml:space="preserve">. </w:t>
      </w:r>
      <w:r w:rsidR="008A7CC2">
        <w:t>A partir de là, vous déciderez ensemble de votre organisation, de l’établissement du calendrier des réunions de préparation et de la programmation de la semaine d’animation.</w:t>
      </w:r>
    </w:p>
    <w:p w14:paraId="4706DD2F" w14:textId="77777777" w:rsidR="00010B17" w:rsidRDefault="00010B17" w:rsidP="001E6D6E"/>
    <w:p w14:paraId="735AE507" w14:textId="36E6B8DE" w:rsidR="003C3C39" w:rsidRDefault="00311BB8" w:rsidP="00311BB8">
      <w:pPr>
        <w:jc w:val="center"/>
      </w:pPr>
      <w:r>
        <w:t>Au plaisir de vous rencontrer bientôt !</w:t>
      </w:r>
      <w:r>
        <w:br/>
      </w:r>
      <w:r>
        <w:br/>
      </w:r>
      <w:proofErr w:type="spellStart"/>
      <w:r w:rsidR="003C3C39">
        <w:t>Joel</w:t>
      </w:r>
      <w:proofErr w:type="spellEnd"/>
      <w:r w:rsidR="003C3C39">
        <w:t xml:space="preserve"> Van </w:t>
      </w:r>
      <w:proofErr w:type="spellStart"/>
      <w:r w:rsidR="003C3C39">
        <w:t>Cauter</w:t>
      </w:r>
      <w:proofErr w:type="spellEnd"/>
      <w:r w:rsidR="003C3C39">
        <w:t xml:space="preserve"> (Le crabe) </w:t>
      </w:r>
      <w:r>
        <w:t xml:space="preserve"> Féminine)</w:t>
      </w:r>
      <w:r w:rsidR="003C3C39">
        <w:t xml:space="preserve"> et</w:t>
      </w:r>
      <w:r>
        <w:t xml:space="preserve"> </w:t>
      </w:r>
      <w:r w:rsidR="003C3C39">
        <w:t xml:space="preserve">Jacques Duchenne </w:t>
      </w:r>
      <w:r>
        <w:t>(</w:t>
      </w:r>
      <w:r w:rsidR="003C3C39">
        <w:t>l’AMO</w:t>
      </w:r>
      <w:r>
        <w:t>)</w:t>
      </w:r>
      <w:r w:rsidR="003C3C39">
        <w:t xml:space="preserve"> à la coordination</w:t>
      </w:r>
    </w:p>
    <w:p w14:paraId="7852FEAE" w14:textId="49BECBDE" w:rsidR="00C75858" w:rsidRDefault="00311BB8" w:rsidP="00296A33">
      <w:pPr>
        <w:jc w:val="center"/>
      </w:pPr>
      <w:r>
        <w:lastRenderedPageBreak/>
        <w:br/>
      </w:r>
    </w:p>
    <w:p w14:paraId="23015CA3" w14:textId="77777777" w:rsidR="00C75858" w:rsidRDefault="00C75858" w:rsidP="00296A33">
      <w:pPr>
        <w:jc w:val="center"/>
      </w:pPr>
    </w:p>
    <w:p w14:paraId="064BA3C6" w14:textId="77777777" w:rsidR="00C75858" w:rsidRDefault="00C75858" w:rsidP="00296A33">
      <w:pPr>
        <w:jc w:val="center"/>
      </w:pPr>
    </w:p>
    <w:sectPr w:rsidR="00C75858" w:rsidSect="0021329F">
      <w:footerReference w:type="default" r:id="rId9"/>
      <w:pgSz w:w="11900" w:h="16840"/>
      <w:pgMar w:top="720" w:right="652" w:bottom="720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A8FFB" w14:textId="77777777" w:rsidR="0082550F" w:rsidRDefault="0082550F" w:rsidP="008A7CC2">
      <w:r>
        <w:separator/>
      </w:r>
    </w:p>
  </w:endnote>
  <w:endnote w:type="continuationSeparator" w:id="0">
    <w:p w14:paraId="7253C1AA" w14:textId="77777777" w:rsidR="0082550F" w:rsidRDefault="0082550F" w:rsidP="008A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82FF1" w14:textId="77777777" w:rsidR="00311BB8" w:rsidRPr="00311BB8" w:rsidRDefault="00311BB8" w:rsidP="00311BB8">
    <w:pPr>
      <w:pStyle w:val="Pieddepage"/>
      <w:jc w:val="center"/>
      <w:rPr>
        <w:sz w:val="20"/>
        <w:szCs w:val="20"/>
      </w:rPr>
    </w:pPr>
    <w:r w:rsidRPr="00311BB8">
      <w:rPr>
        <w:i/>
        <w:color w:val="FF0000"/>
        <w:sz w:val="20"/>
        <w:szCs w:val="20"/>
      </w:rPr>
      <w:t xml:space="preserve">Enragez-vous et après votons </w:t>
    </w:r>
    <w:r w:rsidRPr="00311BB8">
      <w:rPr>
        <w:sz w:val="20"/>
        <w:szCs w:val="20"/>
      </w:rPr>
      <w:t>est une initiative de la Coordination Education Permanente du Brabant wallon.</w:t>
    </w:r>
  </w:p>
  <w:p w14:paraId="1EB3F530" w14:textId="77777777" w:rsidR="008A7CC2" w:rsidRDefault="00311BB8" w:rsidP="00311BB8">
    <w:pPr>
      <w:pStyle w:val="Pieddepage"/>
      <w:jc w:val="center"/>
      <w:rPr>
        <w:sz w:val="20"/>
        <w:szCs w:val="20"/>
      </w:rPr>
    </w:pPr>
    <w:r w:rsidRPr="00311BB8">
      <w:rPr>
        <w:sz w:val="20"/>
        <w:szCs w:val="20"/>
      </w:rPr>
      <w:t>www.enragezvous.be - ditesnous@enragezvous.be - 010 / 621 030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4BED6" w14:textId="77777777" w:rsidR="0082550F" w:rsidRDefault="0082550F" w:rsidP="008A7CC2">
      <w:r>
        <w:separator/>
      </w:r>
    </w:p>
  </w:footnote>
  <w:footnote w:type="continuationSeparator" w:id="0">
    <w:p w14:paraId="217157B8" w14:textId="77777777" w:rsidR="0082550F" w:rsidRDefault="0082550F" w:rsidP="008A7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6E"/>
    <w:rsid w:val="00010B17"/>
    <w:rsid w:val="000F519B"/>
    <w:rsid w:val="001E6D6E"/>
    <w:rsid w:val="0021329F"/>
    <w:rsid w:val="00296A33"/>
    <w:rsid w:val="00311BB8"/>
    <w:rsid w:val="003C3C39"/>
    <w:rsid w:val="004317FC"/>
    <w:rsid w:val="004F09E2"/>
    <w:rsid w:val="005E64DD"/>
    <w:rsid w:val="006F69FB"/>
    <w:rsid w:val="008175F2"/>
    <w:rsid w:val="0082550F"/>
    <w:rsid w:val="008A7CC2"/>
    <w:rsid w:val="008B7528"/>
    <w:rsid w:val="009B3DCF"/>
    <w:rsid w:val="00A214A6"/>
    <w:rsid w:val="00A662F8"/>
    <w:rsid w:val="00B13AFA"/>
    <w:rsid w:val="00BA3633"/>
    <w:rsid w:val="00C75858"/>
    <w:rsid w:val="00CB7E8E"/>
    <w:rsid w:val="00CF54C4"/>
    <w:rsid w:val="00D52F11"/>
    <w:rsid w:val="00E934C2"/>
    <w:rsid w:val="00EF4DE2"/>
    <w:rsid w:val="00F27C69"/>
    <w:rsid w:val="00F53DFA"/>
    <w:rsid w:val="00FA5427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D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7C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7CC2"/>
  </w:style>
  <w:style w:type="paragraph" w:styleId="Pieddepage">
    <w:name w:val="footer"/>
    <w:basedOn w:val="Normal"/>
    <w:link w:val="PieddepageCar"/>
    <w:uiPriority w:val="99"/>
    <w:unhideWhenUsed/>
    <w:rsid w:val="008A7C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7CC2"/>
  </w:style>
  <w:style w:type="character" w:styleId="Lienhypertexte">
    <w:name w:val="Hyperlink"/>
    <w:basedOn w:val="Policepardfaut"/>
    <w:uiPriority w:val="99"/>
    <w:unhideWhenUsed/>
    <w:rsid w:val="00311BB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A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A33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F4DE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7C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7CC2"/>
  </w:style>
  <w:style w:type="paragraph" w:styleId="Pieddepage">
    <w:name w:val="footer"/>
    <w:basedOn w:val="Normal"/>
    <w:link w:val="PieddepageCar"/>
    <w:uiPriority w:val="99"/>
    <w:unhideWhenUsed/>
    <w:rsid w:val="008A7C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7CC2"/>
  </w:style>
  <w:style w:type="character" w:styleId="Lienhypertexte">
    <w:name w:val="Hyperlink"/>
    <w:basedOn w:val="Policepardfaut"/>
    <w:uiPriority w:val="99"/>
    <w:unhideWhenUsed/>
    <w:rsid w:val="00311BB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A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A33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F4D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EEC214-D886-4EDA-9ECB-1BAA2E16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user</cp:lastModifiedBy>
  <cp:revision>2</cp:revision>
  <cp:lastPrinted>2017-10-26T16:37:00Z</cp:lastPrinted>
  <dcterms:created xsi:type="dcterms:W3CDTF">2018-01-09T16:07:00Z</dcterms:created>
  <dcterms:modified xsi:type="dcterms:W3CDTF">2018-01-09T16:07:00Z</dcterms:modified>
</cp:coreProperties>
</file>